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34D7" w14:textId="77777777" w:rsidR="00A05373" w:rsidRDefault="00A05373">
      <w:pPr>
        <w:jc w:val="center"/>
        <w:rPr>
          <w:b/>
          <w:sz w:val="28"/>
          <w:szCs w:val="28"/>
        </w:rPr>
      </w:pPr>
    </w:p>
    <w:p w14:paraId="25611531" w14:textId="77777777" w:rsidR="00F07F80" w:rsidRDefault="00F07F80">
      <w:pPr>
        <w:jc w:val="center"/>
        <w:rPr>
          <w:b/>
          <w:sz w:val="28"/>
          <w:szCs w:val="28"/>
        </w:rPr>
      </w:pPr>
    </w:p>
    <w:p w14:paraId="1876C0A9" w14:textId="77777777" w:rsidR="00A05373" w:rsidRDefault="00A05373">
      <w:pPr>
        <w:jc w:val="center"/>
        <w:rPr>
          <w:b/>
          <w:sz w:val="28"/>
          <w:szCs w:val="28"/>
        </w:rPr>
      </w:pPr>
    </w:p>
    <w:p w14:paraId="1EC9CE4A" w14:textId="77777777" w:rsidR="00A05373" w:rsidRDefault="00A05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JARNÍ  SVOD  LOVECKÝCH  PSŮ</w:t>
      </w:r>
    </w:p>
    <w:p w14:paraId="3EFBBDE1" w14:textId="77777777" w:rsidR="00A05373" w:rsidRDefault="00A05373">
      <w:pPr>
        <w:jc w:val="center"/>
        <w:rPr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58"/>
        <w:gridCol w:w="222"/>
        <w:gridCol w:w="896"/>
        <w:gridCol w:w="664"/>
        <w:gridCol w:w="303"/>
        <w:gridCol w:w="1965"/>
        <w:gridCol w:w="443"/>
        <w:gridCol w:w="194"/>
        <w:gridCol w:w="528"/>
        <w:gridCol w:w="622"/>
        <w:gridCol w:w="1070"/>
      </w:tblGrid>
      <w:tr w:rsidR="00A05373" w14:paraId="5652B531" w14:textId="77777777" w:rsidTr="004C72E5"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823" w14:textId="77777777" w:rsidR="00A05373" w:rsidRDefault="00A05373">
            <w:r>
              <w:t xml:space="preserve">OMS:        </w:t>
            </w:r>
            <w:r w:rsidR="00B577B3">
              <w:t>Nymburk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A08" w14:textId="77777777" w:rsidR="00A05373" w:rsidRDefault="00A05373">
            <w:r>
              <w:t xml:space="preserve">Den konání: 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D4A" w14:textId="77777777" w:rsidR="00A05373" w:rsidRDefault="00A05373">
            <w:pPr>
              <w:jc w:val="right"/>
            </w:pPr>
            <w:r>
              <w:fldChar w:fldCharType="begin"/>
            </w:r>
            <w:r>
              <w:instrText xml:space="preserve"> MERGEFIELD "Datum" </w:instrText>
            </w:r>
            <w:r>
              <w:fldChar w:fldCharType="end"/>
            </w:r>
          </w:p>
        </w:tc>
      </w:tr>
      <w:tr w:rsidR="00A05373" w14:paraId="2B6EF4E9" w14:textId="77777777" w:rsidTr="004C72E5"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351" w14:textId="77777777" w:rsidR="00A05373" w:rsidRDefault="00A05373">
            <w:r>
              <w:t>Plemeno: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E16" w14:textId="77777777" w:rsidR="00A05373" w:rsidRDefault="00A05373">
            <w:pPr>
              <w:rPr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DCA8" w14:textId="77777777" w:rsidR="00A05373" w:rsidRDefault="00A05373">
            <w:pPr>
              <w:jc w:val="center"/>
            </w:pPr>
            <w:r>
              <w:t>Pes/fena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AA1" w14:textId="77777777" w:rsidR="00A05373" w:rsidRDefault="00A05373">
            <w:pPr>
              <w:jc w:val="center"/>
            </w:pPr>
          </w:p>
        </w:tc>
      </w:tr>
      <w:tr w:rsidR="00A05373" w14:paraId="0732C52C" w14:textId="77777777" w:rsidTr="004C72E5"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0FD" w14:textId="77777777" w:rsidR="00A05373" w:rsidRDefault="00A05373">
            <w:r>
              <w:t>Jméno psa:</w:t>
            </w:r>
          </w:p>
        </w:tc>
        <w:tc>
          <w:tcPr>
            <w:tcW w:w="6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BA7" w14:textId="77777777" w:rsidR="00A05373" w:rsidRDefault="00A05373">
            <w:pPr>
              <w:jc w:val="center"/>
              <w:rPr>
                <w:sz w:val="32"/>
                <w:szCs w:val="32"/>
              </w:rPr>
            </w:pPr>
          </w:p>
        </w:tc>
      </w:tr>
      <w:tr w:rsidR="00A05373" w14:paraId="3BB119AF" w14:textId="77777777" w:rsidTr="004C72E5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D1BF" w14:textId="77777777" w:rsidR="00A05373" w:rsidRDefault="00A05373">
            <w:proofErr w:type="spellStart"/>
            <w:r>
              <w:t>Člp</w:t>
            </w:r>
            <w:proofErr w:type="spellEnd"/>
            <w:r>
              <w:t>: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5F08" w14:textId="77777777" w:rsidR="00A05373" w:rsidRDefault="00A05373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9D29" w14:textId="77777777" w:rsidR="00A05373" w:rsidRDefault="004C72E5">
            <w:r>
              <w:t>Čip</w:t>
            </w:r>
            <w:r w:rsidR="00A05373"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ECE9" w14:textId="77777777" w:rsidR="00A05373" w:rsidRDefault="00A05373">
            <w:pPr>
              <w:jc w:val="center"/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744" w14:textId="77777777" w:rsidR="00A05373" w:rsidRDefault="00A05373">
            <w:r>
              <w:t>Vržen: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6A0" w14:textId="77777777" w:rsidR="00A05373" w:rsidRDefault="00A05373">
            <w:pPr>
              <w:jc w:val="right"/>
            </w:pPr>
          </w:p>
        </w:tc>
      </w:tr>
      <w:tr w:rsidR="00A05373" w14:paraId="3781E609" w14:textId="77777777" w:rsidTr="004C72E5"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516" w14:textId="77777777" w:rsidR="00A05373" w:rsidRDefault="00A05373">
            <w:r>
              <w:t>Otec: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D8D" w14:textId="77777777" w:rsidR="00A05373" w:rsidRDefault="00A05373"/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250" w14:textId="77777777" w:rsidR="00A05373" w:rsidRDefault="00D84939">
            <w:proofErr w:type="spellStart"/>
            <w:r>
              <w:t>Člp</w:t>
            </w:r>
            <w:proofErr w:type="spellEnd"/>
            <w:r>
              <w:t>: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15C" w14:textId="77777777" w:rsidR="00A05373" w:rsidRDefault="00A05373">
            <w:pPr>
              <w:ind w:right="-288"/>
            </w:pPr>
          </w:p>
        </w:tc>
      </w:tr>
      <w:tr w:rsidR="00A05373" w14:paraId="6DA1EDC6" w14:textId="77777777" w:rsidTr="004C72E5"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947" w14:textId="77777777" w:rsidR="00A05373" w:rsidRDefault="00A05373">
            <w:r>
              <w:t>Matka: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72C0" w14:textId="77777777" w:rsidR="00A05373" w:rsidRDefault="00A05373"/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EDF1" w14:textId="77777777" w:rsidR="00A05373" w:rsidRDefault="00A05373">
            <w:proofErr w:type="spellStart"/>
            <w:r>
              <w:t>Člp</w:t>
            </w:r>
            <w:proofErr w:type="spellEnd"/>
            <w:r>
              <w:t>: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0740" w14:textId="77777777" w:rsidR="00A05373" w:rsidRDefault="00A05373">
            <w:pPr>
              <w:ind w:right="-288"/>
            </w:pPr>
          </w:p>
        </w:tc>
      </w:tr>
      <w:tr w:rsidR="00A05373" w14:paraId="6C512944" w14:textId="77777777" w:rsidTr="004C72E5"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8BA" w14:textId="77777777" w:rsidR="00A05373" w:rsidRDefault="00A05373">
            <w:r>
              <w:t>Majitel:</w:t>
            </w:r>
          </w:p>
        </w:tc>
        <w:tc>
          <w:tcPr>
            <w:tcW w:w="6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74E4" w14:textId="77777777" w:rsidR="00A05373" w:rsidRDefault="00A05373"/>
        </w:tc>
      </w:tr>
      <w:tr w:rsidR="00A05373" w14:paraId="3A66E994" w14:textId="77777777" w:rsidTr="004C72E5"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8C3" w14:textId="77777777" w:rsidR="00A05373" w:rsidRDefault="00A05373">
            <w:r>
              <w:t>Adresa:</w:t>
            </w:r>
          </w:p>
        </w:tc>
        <w:tc>
          <w:tcPr>
            <w:tcW w:w="6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0969" w14:textId="77777777" w:rsidR="00A05373" w:rsidRDefault="00A05373"/>
          <w:p w14:paraId="7EE1E04D" w14:textId="77777777" w:rsidR="00904629" w:rsidRDefault="00904629"/>
        </w:tc>
      </w:tr>
    </w:tbl>
    <w:p w14:paraId="191B9322" w14:textId="77777777" w:rsidR="00A05373" w:rsidRDefault="00A05373"/>
    <w:p w14:paraId="51E833F3" w14:textId="77777777" w:rsidR="00A05373" w:rsidRDefault="00A05373">
      <w:pPr>
        <w:jc w:val="center"/>
        <w:rPr>
          <w:b/>
        </w:rPr>
      </w:pPr>
      <w:r>
        <w:rPr>
          <w:b/>
        </w:rPr>
        <w:t>HODNOCENÍ</w:t>
      </w:r>
    </w:p>
    <w:p w14:paraId="541DDEBF" w14:textId="77777777" w:rsidR="00A05373" w:rsidRDefault="00A05373">
      <w:pPr>
        <w:jc w:val="center"/>
        <w:rPr>
          <w:b/>
          <w:sz w:val="18"/>
          <w:szCs w:val="18"/>
        </w:rPr>
      </w:pPr>
    </w:p>
    <w:tbl>
      <w:tblPr>
        <w:tblW w:w="0" w:type="auto"/>
        <w:tblInd w:w="1008" w:type="dxa"/>
        <w:tblLayout w:type="fixed"/>
        <w:tblLook w:val="01E0" w:firstRow="1" w:lastRow="1" w:firstColumn="1" w:lastColumn="1" w:noHBand="0" w:noVBand="0"/>
      </w:tblPr>
      <w:tblGrid>
        <w:gridCol w:w="1620"/>
        <w:gridCol w:w="1980"/>
        <w:gridCol w:w="1620"/>
        <w:gridCol w:w="2340"/>
      </w:tblGrid>
      <w:tr w:rsidR="00A05373" w14:paraId="05B2D88D" w14:textId="77777777">
        <w:tc>
          <w:tcPr>
            <w:tcW w:w="1620" w:type="dxa"/>
          </w:tcPr>
          <w:p w14:paraId="18F72DB1" w14:textId="77777777"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Typ:</w:t>
            </w:r>
          </w:p>
        </w:tc>
        <w:tc>
          <w:tcPr>
            <w:tcW w:w="1980" w:type="dxa"/>
          </w:tcPr>
          <w:p w14:paraId="5DA08CC8" w14:textId="77777777" w:rsidR="00A05373" w:rsidRDefault="00A0537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typický</w:t>
            </w:r>
          </w:p>
          <w:p w14:paraId="7345B84F" w14:textId="77777777" w:rsidR="00A05373" w:rsidRDefault="00A0537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netypický</w:t>
            </w:r>
          </w:p>
          <w:p w14:paraId="54BC9EDE" w14:textId="77777777" w:rsidR="00A05373" w:rsidRDefault="00A0537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nevyjádřený</w:t>
            </w:r>
          </w:p>
        </w:tc>
        <w:tc>
          <w:tcPr>
            <w:tcW w:w="1620" w:type="dxa"/>
          </w:tcPr>
          <w:p w14:paraId="63278157" w14:textId="77777777"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Povaha:</w:t>
            </w:r>
          </w:p>
        </w:tc>
        <w:tc>
          <w:tcPr>
            <w:tcW w:w="2340" w:type="dxa"/>
          </w:tcPr>
          <w:p w14:paraId="7D99C683" w14:textId="77777777" w:rsidR="00A05373" w:rsidRDefault="00A0537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klidná</w:t>
            </w:r>
          </w:p>
          <w:p w14:paraId="0F617C9D" w14:textId="77777777" w:rsidR="00A05373" w:rsidRDefault="00A0537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plachá</w:t>
            </w:r>
          </w:p>
          <w:p w14:paraId="29F6519A" w14:textId="77777777" w:rsidR="00A05373" w:rsidRDefault="00A0537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temperamentní</w:t>
            </w:r>
          </w:p>
          <w:p w14:paraId="69A54E1F" w14:textId="77777777" w:rsidR="00A05373" w:rsidRDefault="00A0537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agresivní</w:t>
            </w:r>
          </w:p>
        </w:tc>
      </w:tr>
      <w:tr w:rsidR="00A05373" w14:paraId="1F3AAEFD" w14:textId="77777777">
        <w:tc>
          <w:tcPr>
            <w:tcW w:w="1620" w:type="dxa"/>
          </w:tcPr>
          <w:p w14:paraId="392A522B" w14:textId="77777777"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Zbarvení:</w:t>
            </w:r>
          </w:p>
        </w:tc>
        <w:tc>
          <w:tcPr>
            <w:tcW w:w="1980" w:type="dxa"/>
          </w:tcPr>
          <w:p w14:paraId="279F1743" w14:textId="77777777" w:rsidR="00A05373" w:rsidRDefault="00A0537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jednobarevný</w:t>
            </w:r>
          </w:p>
          <w:p w14:paraId="1D4C1E70" w14:textId="77777777" w:rsidR="00A05373" w:rsidRDefault="00A0537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vícebarevný</w:t>
            </w:r>
          </w:p>
          <w:p w14:paraId="0C3871E7" w14:textId="77777777" w:rsidR="00A05373" w:rsidRDefault="00A0537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nestandardní</w:t>
            </w:r>
          </w:p>
          <w:p w14:paraId="6C765BC5" w14:textId="77777777" w:rsidR="00A05373" w:rsidRDefault="00A05373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3AB7EE5" w14:textId="77777777"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Výška:</w:t>
            </w:r>
          </w:p>
        </w:tc>
        <w:tc>
          <w:tcPr>
            <w:tcW w:w="2340" w:type="dxa"/>
          </w:tcPr>
          <w:p w14:paraId="352FC114" w14:textId="77777777" w:rsidR="00A05373" w:rsidRDefault="00A05373">
            <w:pPr>
              <w:rPr>
                <w:sz w:val="18"/>
                <w:szCs w:val="18"/>
              </w:rPr>
            </w:pPr>
          </w:p>
          <w:p w14:paraId="040EE45A" w14:textId="77777777" w:rsidR="00A05373" w:rsidRDefault="00A05373">
            <w:pPr>
              <w:rPr>
                <w:sz w:val="18"/>
                <w:szCs w:val="18"/>
              </w:rPr>
            </w:pPr>
          </w:p>
          <w:p w14:paraId="4A5AFA21" w14:textId="77777777" w:rsidR="00A05373" w:rsidRDefault="00A053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…..……………cm</w:t>
            </w:r>
          </w:p>
        </w:tc>
      </w:tr>
      <w:tr w:rsidR="00A05373" w14:paraId="071FCBD9" w14:textId="77777777">
        <w:tc>
          <w:tcPr>
            <w:tcW w:w="1620" w:type="dxa"/>
          </w:tcPr>
          <w:p w14:paraId="2957E213" w14:textId="77777777"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Síla kostry:</w:t>
            </w:r>
          </w:p>
        </w:tc>
        <w:tc>
          <w:tcPr>
            <w:tcW w:w="1980" w:type="dxa"/>
          </w:tcPr>
          <w:p w14:paraId="2B88B54A" w14:textId="77777777" w:rsidR="00A05373" w:rsidRDefault="00A0537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silná</w:t>
            </w:r>
          </w:p>
          <w:p w14:paraId="369FAF2D" w14:textId="77777777" w:rsidR="00A05373" w:rsidRDefault="00A0537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střední</w:t>
            </w:r>
          </w:p>
          <w:p w14:paraId="27101C47" w14:textId="77777777" w:rsidR="00A05373" w:rsidRDefault="00A0537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slabá</w:t>
            </w:r>
          </w:p>
          <w:p w14:paraId="30199BD9" w14:textId="77777777" w:rsidR="00A05373" w:rsidRDefault="00A0537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hrubá</w:t>
            </w:r>
          </w:p>
        </w:tc>
        <w:tc>
          <w:tcPr>
            <w:tcW w:w="1620" w:type="dxa"/>
          </w:tcPr>
          <w:p w14:paraId="617C9551" w14:textId="77777777"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Barva oka:</w:t>
            </w:r>
          </w:p>
        </w:tc>
        <w:tc>
          <w:tcPr>
            <w:tcW w:w="2340" w:type="dxa"/>
          </w:tcPr>
          <w:p w14:paraId="03793B31" w14:textId="77777777" w:rsidR="00A05373" w:rsidRDefault="00A0537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tmavá</w:t>
            </w:r>
          </w:p>
          <w:p w14:paraId="5CE07674" w14:textId="77777777" w:rsidR="00A05373" w:rsidRDefault="00A0537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hnědá</w:t>
            </w:r>
          </w:p>
          <w:p w14:paraId="2A2D2E10" w14:textId="77777777" w:rsidR="00A05373" w:rsidRDefault="00A0537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světlehnědá</w:t>
            </w:r>
          </w:p>
          <w:p w14:paraId="224CE133" w14:textId="77777777" w:rsidR="00A05373" w:rsidRDefault="00A0537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světlá</w:t>
            </w:r>
          </w:p>
          <w:p w14:paraId="7A681CA4" w14:textId="77777777" w:rsidR="00A05373" w:rsidRDefault="00A0537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dravčí</w:t>
            </w:r>
          </w:p>
        </w:tc>
      </w:tr>
      <w:tr w:rsidR="00A05373" w14:paraId="25C0619D" w14:textId="77777777">
        <w:trPr>
          <w:cantSplit/>
          <w:trHeight w:val="623"/>
        </w:trPr>
        <w:tc>
          <w:tcPr>
            <w:tcW w:w="1620" w:type="dxa"/>
            <w:vMerge w:val="restart"/>
          </w:tcPr>
          <w:p w14:paraId="69DBF881" w14:textId="77777777"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Chrup:</w:t>
            </w:r>
          </w:p>
        </w:tc>
        <w:tc>
          <w:tcPr>
            <w:tcW w:w="1980" w:type="dxa"/>
            <w:vMerge w:val="restart"/>
          </w:tcPr>
          <w:p w14:paraId="36D9614D" w14:textId="77777777" w:rsidR="00A05373" w:rsidRDefault="00A0537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úplný</w:t>
            </w:r>
          </w:p>
          <w:p w14:paraId="4C76AB27" w14:textId="77777777" w:rsidR="00A05373" w:rsidRDefault="00A0537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neúplný</w:t>
            </w:r>
          </w:p>
          <w:p w14:paraId="7F90CB62" w14:textId="77777777" w:rsidR="00A05373" w:rsidRDefault="00A0537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dosud nevyvinutý</w:t>
            </w:r>
          </w:p>
          <w:p w14:paraId="70D77518" w14:textId="77777777" w:rsidR="00A05373" w:rsidRDefault="00A0537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chybějící zuby</w:t>
            </w:r>
          </w:p>
          <w:p w14:paraId="14B41BB9" w14:textId="77777777" w:rsidR="00A05373" w:rsidRDefault="00A05373">
            <w:pPr>
              <w:ind w:left="360"/>
              <w:rPr>
                <w:sz w:val="18"/>
                <w:szCs w:val="18"/>
              </w:rPr>
            </w:pPr>
          </w:p>
          <w:p w14:paraId="5C984160" w14:textId="77777777" w:rsidR="00A05373" w:rsidRDefault="00A05373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</w:tc>
        <w:tc>
          <w:tcPr>
            <w:tcW w:w="1620" w:type="dxa"/>
          </w:tcPr>
          <w:p w14:paraId="5810F06B" w14:textId="77777777"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Ucho:</w:t>
            </w:r>
          </w:p>
        </w:tc>
        <w:tc>
          <w:tcPr>
            <w:tcW w:w="2340" w:type="dxa"/>
          </w:tcPr>
          <w:p w14:paraId="1CE40BF8" w14:textId="77777777" w:rsidR="00A05373" w:rsidRDefault="00A0537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normální</w:t>
            </w:r>
          </w:p>
          <w:p w14:paraId="73ABED6D" w14:textId="77777777" w:rsidR="00A05373" w:rsidRDefault="00A0537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vadné</w:t>
            </w:r>
          </w:p>
        </w:tc>
      </w:tr>
      <w:tr w:rsidR="00A05373" w14:paraId="4C47A8FD" w14:textId="77777777">
        <w:trPr>
          <w:cantSplit/>
          <w:trHeight w:val="622"/>
        </w:trPr>
        <w:tc>
          <w:tcPr>
            <w:tcW w:w="1620" w:type="dxa"/>
            <w:vMerge/>
            <w:vAlign w:val="center"/>
          </w:tcPr>
          <w:p w14:paraId="606D96FB" w14:textId="77777777" w:rsidR="00A05373" w:rsidRDefault="00A05373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6745F7F1" w14:textId="77777777" w:rsidR="00A05373" w:rsidRDefault="00A0537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245D3D0" w14:textId="77777777"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Čenich:</w:t>
            </w:r>
          </w:p>
        </w:tc>
        <w:tc>
          <w:tcPr>
            <w:tcW w:w="2340" w:type="dxa"/>
          </w:tcPr>
          <w:p w14:paraId="4BDB7E52" w14:textId="77777777" w:rsidR="00A05373" w:rsidRDefault="00A0537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normální</w:t>
            </w:r>
          </w:p>
          <w:p w14:paraId="3E89ECA1" w14:textId="77777777" w:rsidR="00A05373" w:rsidRDefault="00A0537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nedostatek pigmentu</w:t>
            </w:r>
          </w:p>
        </w:tc>
      </w:tr>
      <w:tr w:rsidR="00A05373" w14:paraId="74046F4A" w14:textId="77777777">
        <w:tc>
          <w:tcPr>
            <w:tcW w:w="1620" w:type="dxa"/>
          </w:tcPr>
          <w:p w14:paraId="742ADD34" w14:textId="77777777"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Skus:</w:t>
            </w:r>
          </w:p>
        </w:tc>
        <w:tc>
          <w:tcPr>
            <w:tcW w:w="1980" w:type="dxa"/>
          </w:tcPr>
          <w:p w14:paraId="2B75184A" w14:textId="77777777" w:rsidR="00A05373" w:rsidRDefault="00A0537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nůžkový</w:t>
            </w:r>
          </w:p>
          <w:p w14:paraId="4631A739" w14:textId="77777777" w:rsidR="00A05373" w:rsidRDefault="00A0537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klešťový</w:t>
            </w:r>
          </w:p>
          <w:p w14:paraId="79E91576" w14:textId="77777777" w:rsidR="00A05373" w:rsidRDefault="00A0537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předkus</w:t>
            </w:r>
          </w:p>
          <w:p w14:paraId="7DE95550" w14:textId="77777777" w:rsidR="00A05373" w:rsidRDefault="00A0537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podkus</w:t>
            </w:r>
            <w:proofErr w:type="spellEnd"/>
          </w:p>
          <w:p w14:paraId="7B7ACB3B" w14:textId="77777777" w:rsidR="00A05373" w:rsidRDefault="00A05373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nepravidelný</w:t>
            </w:r>
          </w:p>
        </w:tc>
        <w:tc>
          <w:tcPr>
            <w:tcW w:w="1620" w:type="dxa"/>
          </w:tcPr>
          <w:p w14:paraId="30D3894D" w14:textId="77777777"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Znaky u hrubosrstých:</w:t>
            </w:r>
          </w:p>
        </w:tc>
        <w:tc>
          <w:tcPr>
            <w:tcW w:w="2340" w:type="dxa"/>
          </w:tcPr>
          <w:p w14:paraId="3E4713FB" w14:textId="77777777" w:rsidR="00A05373" w:rsidRDefault="00A05373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výrazné</w:t>
            </w:r>
          </w:p>
          <w:p w14:paraId="47D66930" w14:textId="77777777" w:rsidR="00A05373" w:rsidRDefault="00A05373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nevýrazné</w:t>
            </w:r>
          </w:p>
          <w:p w14:paraId="078E2A96" w14:textId="77777777" w:rsidR="00A05373" w:rsidRDefault="00A05373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chybějící</w:t>
            </w:r>
          </w:p>
        </w:tc>
      </w:tr>
      <w:tr w:rsidR="00A05373" w14:paraId="3F0097B0" w14:textId="77777777">
        <w:tc>
          <w:tcPr>
            <w:tcW w:w="1620" w:type="dxa"/>
          </w:tcPr>
          <w:p w14:paraId="692E6FED" w14:textId="77777777"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Kvalita srsti:</w:t>
            </w:r>
          </w:p>
        </w:tc>
        <w:tc>
          <w:tcPr>
            <w:tcW w:w="1980" w:type="dxa"/>
          </w:tcPr>
          <w:p w14:paraId="3588D5A7" w14:textId="77777777" w:rsidR="00A05373" w:rsidRDefault="00A0537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nadprůměrná</w:t>
            </w:r>
          </w:p>
          <w:p w14:paraId="5D79397D" w14:textId="77777777" w:rsidR="00A05373" w:rsidRDefault="00A0537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průměrná</w:t>
            </w:r>
          </w:p>
          <w:p w14:paraId="0E9F57BD" w14:textId="77777777" w:rsidR="00A05373" w:rsidRDefault="00A0537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podprůměrná</w:t>
            </w:r>
          </w:p>
          <w:p w14:paraId="11F5B3A5" w14:textId="77777777" w:rsidR="00A05373" w:rsidRDefault="00A0537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standardní</w:t>
            </w:r>
          </w:p>
          <w:p w14:paraId="19F98D72" w14:textId="77777777" w:rsidR="00A05373" w:rsidRDefault="00A05373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nestandardní</w:t>
            </w:r>
          </w:p>
        </w:tc>
        <w:tc>
          <w:tcPr>
            <w:tcW w:w="1620" w:type="dxa"/>
          </w:tcPr>
          <w:p w14:paraId="15B4135A" w14:textId="77777777" w:rsidR="00A05373" w:rsidRDefault="00A053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Hrubé vady:</w:t>
            </w:r>
          </w:p>
        </w:tc>
        <w:tc>
          <w:tcPr>
            <w:tcW w:w="2340" w:type="dxa"/>
          </w:tcPr>
          <w:p w14:paraId="38571B5E" w14:textId="77777777" w:rsidR="00A05373" w:rsidRDefault="00A05373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entropiím</w:t>
            </w:r>
          </w:p>
          <w:p w14:paraId="00C1BD6B" w14:textId="77777777" w:rsidR="00A05373" w:rsidRDefault="00A05373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ektropium</w:t>
            </w:r>
          </w:p>
          <w:p w14:paraId="238C644D" w14:textId="77777777" w:rsidR="00A05373" w:rsidRDefault="00A05373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kryptorchismus</w:t>
            </w:r>
          </w:p>
          <w:p w14:paraId="5BF09AD0" w14:textId="77777777" w:rsidR="00A05373" w:rsidRDefault="00A05373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anomálie prutu</w:t>
            </w:r>
          </w:p>
          <w:p w14:paraId="387015C9" w14:textId="77777777" w:rsidR="00A05373" w:rsidRDefault="00A05373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odsazený hrudník</w:t>
            </w:r>
          </w:p>
        </w:tc>
      </w:tr>
    </w:tbl>
    <w:p w14:paraId="14C80259" w14:textId="77777777" w:rsidR="00A05373" w:rsidRDefault="00A05373"/>
    <w:p w14:paraId="580EC7C7" w14:textId="77777777" w:rsidR="00A05373" w:rsidRDefault="00A05373">
      <w:r>
        <w:t xml:space="preserve">              </w:t>
      </w:r>
    </w:p>
    <w:p w14:paraId="4A130704" w14:textId="77777777" w:rsidR="00A05373" w:rsidRDefault="00A05373">
      <w:pPr>
        <w:ind w:left="-180" w:firstLine="180"/>
      </w:pPr>
      <w:r>
        <w:rPr>
          <w:b/>
        </w:rPr>
        <w:t>Rozhodčí</w:t>
      </w:r>
      <w:r>
        <w:t xml:space="preserve">:    </w:t>
      </w:r>
      <w:r>
        <w:fldChar w:fldCharType="begin"/>
      </w:r>
      <w:r>
        <w:instrText xml:space="preserve"> MERGEFIELD "Vrchní_rozhodčí" </w:instrText>
      </w:r>
      <w:r>
        <w:fldChar w:fldCharType="end"/>
      </w:r>
      <w:r>
        <w:t xml:space="preserve"> </w:t>
      </w:r>
    </w:p>
    <w:p w14:paraId="5701099B" w14:textId="77777777" w:rsidR="00A05373" w:rsidRDefault="00A05373">
      <w:pPr>
        <w:jc w:val="center"/>
        <w:rPr>
          <w:b/>
        </w:rPr>
      </w:pPr>
      <w:r>
        <w:rPr>
          <w:b/>
        </w:rPr>
        <w:t xml:space="preserve"> </w:t>
      </w:r>
    </w:p>
    <w:p w14:paraId="5DDA6163" w14:textId="77777777" w:rsidR="00A05373" w:rsidRDefault="00A05373"/>
    <w:sectPr w:rsidR="00A0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C15"/>
    <w:multiLevelType w:val="hybridMultilevel"/>
    <w:tmpl w:val="6DA247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50FD1"/>
    <w:multiLevelType w:val="hybridMultilevel"/>
    <w:tmpl w:val="8EA015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D14E53"/>
    <w:multiLevelType w:val="hybridMultilevel"/>
    <w:tmpl w:val="0C2C44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A175E"/>
    <w:multiLevelType w:val="hybridMultilevel"/>
    <w:tmpl w:val="9716BA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C0449"/>
    <w:multiLevelType w:val="hybridMultilevel"/>
    <w:tmpl w:val="0D8609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B765A"/>
    <w:multiLevelType w:val="hybridMultilevel"/>
    <w:tmpl w:val="413AA8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1640C"/>
    <w:multiLevelType w:val="hybridMultilevel"/>
    <w:tmpl w:val="C00E7A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3D00F7"/>
    <w:multiLevelType w:val="hybridMultilevel"/>
    <w:tmpl w:val="7E3C6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B22C3"/>
    <w:multiLevelType w:val="hybridMultilevel"/>
    <w:tmpl w:val="559A5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D6D11"/>
    <w:multiLevelType w:val="hybridMultilevel"/>
    <w:tmpl w:val="C90A30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6C1A28"/>
    <w:multiLevelType w:val="hybridMultilevel"/>
    <w:tmpl w:val="0786EB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9310F"/>
    <w:multiLevelType w:val="hybridMultilevel"/>
    <w:tmpl w:val="90FEF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39"/>
    <w:rsid w:val="004C72E5"/>
    <w:rsid w:val="00904629"/>
    <w:rsid w:val="009E2089"/>
    <w:rsid w:val="00A05373"/>
    <w:rsid w:val="00AF6D1A"/>
    <w:rsid w:val="00B577B3"/>
    <w:rsid w:val="00BA4AF8"/>
    <w:rsid w:val="00BB319D"/>
    <w:rsid w:val="00D07571"/>
    <w:rsid w:val="00D84939"/>
    <w:rsid w:val="00F0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119AE"/>
  <w15:chartTrackingRefBased/>
  <w15:docId w15:val="{74AC6C4A-0E71-4470-BC87-77294793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JARNÍ  SVOD  LOVECKÝCH  PSŮ</vt:lpstr>
    </vt:vector>
  </TitlesOfParts>
  <Company>*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JARNÍ  SVOD  LOVECKÝCH  PSŮ</dc:title>
  <dc:subject/>
  <dc:creator>*</dc:creator>
  <cp:keywords/>
  <cp:lastModifiedBy> </cp:lastModifiedBy>
  <cp:revision>2</cp:revision>
  <cp:lastPrinted>2020-12-07T08:52:00Z</cp:lastPrinted>
  <dcterms:created xsi:type="dcterms:W3CDTF">2022-01-12T12:16:00Z</dcterms:created>
  <dcterms:modified xsi:type="dcterms:W3CDTF">2022-01-12T12:16:00Z</dcterms:modified>
</cp:coreProperties>
</file>